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E2" w:rsidRPr="002670E2" w:rsidRDefault="002670E2" w:rsidP="002670E2">
      <w:pPr>
        <w:jc w:val="center"/>
        <w:rPr>
          <w:rFonts w:cstheme="minorHAnsi"/>
          <w:b/>
          <w:color w:val="000000" w:themeColor="text1"/>
          <w:sz w:val="32"/>
          <w:szCs w:val="32"/>
          <w:u w:val="single"/>
        </w:rPr>
      </w:pPr>
      <w:r w:rsidRPr="002670E2">
        <w:rPr>
          <w:rFonts w:cstheme="minorHAnsi"/>
          <w:b/>
          <w:color w:val="000000" w:themeColor="text1"/>
          <w:sz w:val="32"/>
          <w:szCs w:val="32"/>
          <w:u w:val="single"/>
        </w:rPr>
        <w:t>WFFSC Youth Development Academy</w:t>
      </w:r>
    </w:p>
    <w:p w:rsidR="002670E2" w:rsidRDefault="002670E2">
      <w:pPr>
        <w:rPr>
          <w:rFonts w:cstheme="minorHAnsi"/>
          <w:color w:val="000000" w:themeColor="text1"/>
          <w:sz w:val="27"/>
          <w:szCs w:val="27"/>
        </w:rPr>
      </w:pPr>
      <w:r w:rsidRPr="00622A6C">
        <w:rPr>
          <w:rFonts w:cstheme="minorHAnsi"/>
          <w:b/>
          <w:color w:val="000000" w:themeColor="text1"/>
          <w:sz w:val="27"/>
          <w:szCs w:val="27"/>
        </w:rPr>
        <w:t>Mission Statement</w:t>
      </w:r>
      <w:r>
        <w:rPr>
          <w:rFonts w:cstheme="minorHAnsi"/>
          <w:color w:val="000000" w:themeColor="text1"/>
          <w:sz w:val="27"/>
          <w:szCs w:val="27"/>
        </w:rPr>
        <w:t xml:space="preserve">: To provide young players with a more focused and intense training to more rapidly improve their skills and to introduce them to a more competitive environment. The Academy is a pathway for players to experience aspects of the Competitive Program in order to decide if they wish to move in that direction. </w:t>
      </w:r>
    </w:p>
    <w:p w:rsidR="002670E2" w:rsidRDefault="002670E2">
      <w:pPr>
        <w:rPr>
          <w:rFonts w:cstheme="minorHAnsi"/>
          <w:color w:val="000000" w:themeColor="text1"/>
          <w:sz w:val="27"/>
          <w:szCs w:val="27"/>
        </w:rPr>
      </w:pPr>
      <w:r>
        <w:rPr>
          <w:rFonts w:cstheme="minorHAnsi"/>
          <w:color w:val="000000" w:themeColor="text1"/>
          <w:sz w:val="27"/>
          <w:szCs w:val="27"/>
        </w:rPr>
        <w:t>This training supplements the training from the Rec or Competitive teams.</w:t>
      </w:r>
      <w:r w:rsidR="004542D5">
        <w:rPr>
          <w:rFonts w:cstheme="minorHAnsi"/>
          <w:color w:val="000000" w:themeColor="text1"/>
          <w:sz w:val="27"/>
          <w:szCs w:val="27"/>
        </w:rPr>
        <w:t xml:space="preserve"> The first half of the training session will be on improving individual skills through games and drills. The second half will be small-sided games with kids grouped in different ages and levels of ability.</w:t>
      </w:r>
    </w:p>
    <w:p w:rsidR="005059EF" w:rsidRPr="002670E2" w:rsidRDefault="00FE4B44">
      <w:pPr>
        <w:rPr>
          <w:rFonts w:cstheme="minorHAnsi"/>
          <w:color w:val="000000" w:themeColor="text1"/>
          <w:sz w:val="27"/>
          <w:szCs w:val="27"/>
        </w:rPr>
      </w:pPr>
      <w:r>
        <w:rPr>
          <w:rFonts w:cstheme="minorHAnsi"/>
          <w:color w:val="000000" w:themeColor="text1"/>
          <w:sz w:val="27"/>
          <w:szCs w:val="27"/>
        </w:rPr>
        <w:t>Who: Players born 2012-2014</w:t>
      </w:r>
      <w:bookmarkStart w:id="0" w:name="_GoBack"/>
      <w:bookmarkEnd w:id="0"/>
      <w:r w:rsidR="005059EF">
        <w:rPr>
          <w:rFonts w:cstheme="minorHAnsi"/>
          <w:color w:val="000000" w:themeColor="text1"/>
          <w:sz w:val="27"/>
          <w:szCs w:val="27"/>
        </w:rPr>
        <w:t>. Coed.</w:t>
      </w:r>
    </w:p>
    <w:p w:rsidR="002670E2" w:rsidRDefault="002670E2">
      <w:pPr>
        <w:rPr>
          <w:rFonts w:cstheme="minorHAnsi"/>
          <w:color w:val="000000" w:themeColor="text1"/>
          <w:sz w:val="27"/>
          <w:szCs w:val="27"/>
        </w:rPr>
      </w:pPr>
      <w:r>
        <w:rPr>
          <w:rFonts w:cstheme="minorHAnsi"/>
          <w:color w:val="000000" w:themeColor="text1"/>
          <w:sz w:val="27"/>
          <w:szCs w:val="27"/>
        </w:rPr>
        <w:t>Wh</w:t>
      </w:r>
      <w:r w:rsidR="004542D5">
        <w:rPr>
          <w:rFonts w:cstheme="minorHAnsi"/>
          <w:color w:val="000000" w:themeColor="text1"/>
          <w:sz w:val="27"/>
          <w:szCs w:val="27"/>
        </w:rPr>
        <w:t>en: Thursday evenings. 5:15-6:45</w:t>
      </w:r>
      <w:r>
        <w:rPr>
          <w:rFonts w:cstheme="minorHAnsi"/>
          <w:color w:val="000000" w:themeColor="text1"/>
          <w:sz w:val="27"/>
          <w:szCs w:val="27"/>
        </w:rPr>
        <w:t xml:space="preserve"> PM. Start April 15, ends June 13 unless extended due to weather cancellations. 10 Sessions.</w:t>
      </w:r>
    </w:p>
    <w:p w:rsidR="002670E2" w:rsidRPr="002670E2" w:rsidRDefault="002670E2">
      <w:pPr>
        <w:rPr>
          <w:rFonts w:cstheme="minorHAnsi"/>
          <w:color w:val="000000" w:themeColor="text1"/>
          <w:sz w:val="27"/>
          <w:szCs w:val="27"/>
        </w:rPr>
      </w:pPr>
      <w:r>
        <w:rPr>
          <w:rFonts w:cstheme="minorHAnsi"/>
          <w:color w:val="000000" w:themeColor="text1"/>
          <w:sz w:val="27"/>
          <w:szCs w:val="27"/>
        </w:rPr>
        <w:t>Where: Winslow Soccer Fields. 300 Airport Road, Warwick, RI.</w:t>
      </w:r>
    </w:p>
    <w:p w:rsidR="002670E2" w:rsidRPr="002670E2" w:rsidRDefault="002670E2">
      <w:pPr>
        <w:rPr>
          <w:rFonts w:cstheme="minorHAnsi"/>
          <w:color w:val="000000" w:themeColor="text1"/>
          <w:sz w:val="27"/>
          <w:szCs w:val="27"/>
        </w:rPr>
      </w:pPr>
      <w:r>
        <w:rPr>
          <w:rFonts w:cstheme="minorHAnsi"/>
          <w:color w:val="000000" w:themeColor="text1"/>
          <w:sz w:val="27"/>
          <w:szCs w:val="27"/>
        </w:rPr>
        <w:t>Cost: $50 per player.</w:t>
      </w:r>
    </w:p>
    <w:p w:rsidR="002670E2" w:rsidRPr="002670E2" w:rsidRDefault="002670E2">
      <w:pPr>
        <w:rPr>
          <w:rFonts w:cstheme="minorHAnsi"/>
          <w:color w:val="000000" w:themeColor="text1"/>
          <w:sz w:val="27"/>
          <w:szCs w:val="27"/>
        </w:rPr>
      </w:pPr>
    </w:p>
    <w:p w:rsidR="002670E2" w:rsidRPr="002670E2" w:rsidRDefault="00022B70" w:rsidP="002670E2">
      <w:pPr>
        <w:jc w:val="center"/>
        <w:rPr>
          <w:rFonts w:cstheme="minorHAnsi"/>
          <w:b/>
          <w:color w:val="000000" w:themeColor="text1"/>
          <w:sz w:val="32"/>
          <w:szCs w:val="32"/>
          <w:u w:val="single"/>
        </w:rPr>
      </w:pPr>
      <w:r>
        <w:rPr>
          <w:rFonts w:cstheme="minorHAnsi"/>
          <w:b/>
          <w:color w:val="000000" w:themeColor="text1"/>
          <w:sz w:val="32"/>
          <w:szCs w:val="32"/>
          <w:u w:val="single"/>
        </w:rPr>
        <w:t xml:space="preserve">WFFSC </w:t>
      </w:r>
      <w:r w:rsidR="002670E2" w:rsidRPr="002670E2">
        <w:rPr>
          <w:rFonts w:cstheme="minorHAnsi"/>
          <w:b/>
          <w:color w:val="000000" w:themeColor="text1"/>
          <w:sz w:val="32"/>
          <w:szCs w:val="32"/>
          <w:u w:val="single"/>
        </w:rPr>
        <w:t>Competitive Program</w:t>
      </w:r>
    </w:p>
    <w:p w:rsidR="001A1639" w:rsidRPr="002670E2" w:rsidRDefault="002670E2">
      <w:pPr>
        <w:rPr>
          <w:rFonts w:cstheme="minorHAnsi"/>
          <w:color w:val="000000" w:themeColor="text1"/>
        </w:rPr>
      </w:pPr>
      <w:r w:rsidRPr="00622A6C">
        <w:rPr>
          <w:rFonts w:cstheme="minorHAnsi"/>
          <w:b/>
          <w:color w:val="000000" w:themeColor="text1"/>
          <w:sz w:val="27"/>
          <w:szCs w:val="27"/>
        </w:rPr>
        <w:t>Mission Statement</w:t>
      </w:r>
      <w:r w:rsidRPr="002670E2">
        <w:rPr>
          <w:rFonts w:cstheme="minorHAnsi"/>
          <w:color w:val="000000" w:themeColor="text1"/>
          <w:sz w:val="27"/>
          <w:szCs w:val="27"/>
        </w:rPr>
        <w:t>: To provide the opportunity for players to participate in a more intense, focused, and competitive soccer program that will better prepare them for an opportunity for success in the interscholastic venue or further advancement. They will do so conducting themselves in a manner consistent with the rules, regulations, and guidelines set forth by the WFFSC Board of Directors.</w:t>
      </w:r>
    </w:p>
    <w:sectPr w:rsidR="001A1639" w:rsidRPr="0026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E2"/>
    <w:rsid w:val="00022B70"/>
    <w:rsid w:val="001A1639"/>
    <w:rsid w:val="002670E2"/>
    <w:rsid w:val="0041025B"/>
    <w:rsid w:val="004542D5"/>
    <w:rsid w:val="005059EF"/>
    <w:rsid w:val="00622A6C"/>
    <w:rsid w:val="00F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045F"/>
  <w15:chartTrackingRefBased/>
  <w15:docId w15:val="{F5146092-281B-4F7F-B987-4568DAE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Doyle</dc:creator>
  <cp:keywords/>
  <dc:description/>
  <cp:lastModifiedBy>BYRD Doyle</cp:lastModifiedBy>
  <cp:revision>7</cp:revision>
  <dcterms:created xsi:type="dcterms:W3CDTF">2021-03-09T19:52:00Z</dcterms:created>
  <dcterms:modified xsi:type="dcterms:W3CDTF">2021-03-22T18:48:00Z</dcterms:modified>
</cp:coreProperties>
</file>